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p>
    <w:p>
      <w:pPr>
        <w:pStyle w:val="7"/>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widowControl w:val="0"/>
        <w:kinsoku/>
        <w:wordWrap/>
        <w:overflowPunct/>
        <w:topLinePunct w:val="0"/>
        <w:autoSpaceDE/>
        <w:autoSpaceDN/>
        <w:bidi w:val="0"/>
        <w:adjustRightInd/>
        <w:snapToGrid/>
        <w:spacing w:after="320"/>
        <w:ind w:left="0" w:leftChars="0" w:firstLine="0" w:firstLineChars="0"/>
        <w:textAlignment w:val="auto"/>
        <w:rPr>
          <w:rFonts w:hint="eastAsia"/>
          <w:lang w:eastAsia="zh-CN"/>
        </w:rPr>
      </w:pPr>
    </w:p>
    <w:p>
      <w:pPr>
        <w:pStyle w:val="7"/>
        <w:keepNext w:val="0"/>
        <w:keepLines w:val="0"/>
        <w:pageBreakBefore w:val="0"/>
        <w:widowControl w:val="0"/>
        <w:kinsoku/>
        <w:wordWrap/>
        <w:overflowPunct/>
        <w:topLinePunct w:val="0"/>
        <w:autoSpaceDE/>
        <w:autoSpaceDN/>
        <w:bidi w:val="0"/>
        <w:adjustRightInd/>
        <w:snapToGrid/>
        <w:spacing w:after="60"/>
        <w:ind w:left="0" w:leftChars="0"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375" w:afterLines="120" w:line="240" w:lineRule="exact"/>
        <w:jc w:val="center"/>
        <w:textAlignment w:val="auto"/>
        <w:rPr>
          <w:rFonts w:hint="eastAsia" w:ascii="方正小标宋简体" w:hAnsi="方正小标宋简体" w:eastAsia="方正小标宋简体" w:cs="方正小标宋简体"/>
          <w:sz w:val="44"/>
          <w:szCs w:val="44"/>
          <w:lang w:eastAsia="zh-CN"/>
        </w:rPr>
      </w:pPr>
    </w:p>
    <w:p>
      <w:pPr>
        <w:pStyle w:val="7"/>
        <w:keepNext w:val="0"/>
        <w:keepLines w:val="0"/>
        <w:pageBreakBefore w:val="0"/>
        <w:widowControl w:val="0"/>
        <w:kinsoku/>
        <w:wordWrap/>
        <w:overflowPunct/>
        <w:topLinePunct w:val="0"/>
        <w:autoSpaceDE/>
        <w:autoSpaceDN/>
        <w:bidi w:val="0"/>
        <w:adjustRightInd/>
        <w:snapToGrid/>
        <w:spacing w:after="124"/>
        <w:textAlignment w:val="auto"/>
        <w:rPr>
          <w:rFonts w:hint="eastAsia"/>
          <w:lang w:eastAsia="zh-CN"/>
        </w:rPr>
      </w:pPr>
    </w:p>
    <w:p>
      <w:pPr>
        <w:keepNext w:val="0"/>
        <w:keepLines w:val="0"/>
        <w:pageBreakBefore w:val="0"/>
        <w:widowControl w:val="0"/>
        <w:tabs>
          <w:tab w:val="left" w:pos="3780"/>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eastAsia="zh-CN"/>
        </w:rPr>
      </w:pPr>
      <w:r>
        <w:rPr>
          <w:rFonts w:ascii="仿宋_GB2312" w:hAnsi="仿宋_GB2312" w:eastAsia="仿宋_GB2312" w:cs="Times New Roman"/>
          <w:b w:val="0"/>
          <w:bCs w:val="0"/>
          <w:sz w:val="32"/>
          <w:szCs w:val="32"/>
        </w:rPr>
        <w:t>福工商</w:t>
      </w:r>
      <w:r>
        <w:rPr>
          <w:rFonts w:hint="eastAsia" w:ascii="仿宋_GB2312" w:hAnsi="仿宋_GB2312" w:eastAsia="仿宋_GB2312" w:cs="Times New Roman"/>
          <w:b w:val="0"/>
          <w:bCs w:val="0"/>
          <w:sz w:val="32"/>
          <w:szCs w:val="32"/>
          <w:lang w:eastAsia="zh-CN"/>
        </w:rPr>
        <w:t>党</w:t>
      </w:r>
      <w:r>
        <w:rPr>
          <w:rFonts w:ascii="仿宋_GB2312" w:hAnsi="仿宋_GB2312" w:eastAsia="仿宋_GB2312" w:cs="Times New Roman"/>
          <w:b w:val="0"/>
          <w:bCs w:val="0"/>
          <w:sz w:val="32"/>
          <w:szCs w:val="32"/>
        </w:rPr>
        <w:t>〔202</w:t>
      </w:r>
      <w:r>
        <w:rPr>
          <w:rFonts w:hint="eastAsia" w:ascii="仿宋_GB2312" w:hAnsi="仿宋_GB2312" w:eastAsia="仿宋_GB2312" w:cs="Times New Roman"/>
          <w:b w:val="0"/>
          <w:bCs w:val="0"/>
          <w:sz w:val="32"/>
          <w:szCs w:val="32"/>
          <w:lang w:val="en-US" w:eastAsia="zh-CN"/>
        </w:rPr>
        <w:t>0</w:t>
      </w:r>
      <w:r>
        <w:rPr>
          <w:rFonts w:ascii="仿宋_GB2312" w:hAnsi="仿宋_GB2312" w:eastAsia="仿宋_GB2312" w:cs="Times New Roman"/>
          <w:b w:val="0"/>
          <w:bCs w:val="0"/>
          <w:sz w:val="32"/>
          <w:szCs w:val="32"/>
        </w:rPr>
        <w:t>〕</w:t>
      </w:r>
      <w:r>
        <w:rPr>
          <w:rFonts w:hint="eastAsia" w:ascii="仿宋_GB2312" w:hAnsi="仿宋_GB2312" w:eastAsia="仿宋_GB2312" w:cs="Times New Roman"/>
          <w:b w:val="0"/>
          <w:bCs w:val="0"/>
          <w:sz w:val="32"/>
          <w:szCs w:val="32"/>
          <w:lang w:val="en-US" w:eastAsia="zh-CN"/>
        </w:rPr>
        <w:t>17</w:t>
      </w:r>
      <w:r>
        <w:rPr>
          <w:rFonts w:ascii="仿宋_GB2312" w:hAnsi="仿宋_GB2312" w:eastAsia="仿宋_GB2312" w:cs="Times New Roman"/>
          <w:b w:val="0"/>
          <w:bCs w:val="0"/>
          <w:sz w:val="32"/>
          <w:szCs w:val="32"/>
        </w:rPr>
        <w:t>号</w:t>
      </w:r>
    </w:p>
    <w:p>
      <w:pPr>
        <w:keepNext w:val="0"/>
        <w:keepLines w:val="0"/>
        <w:pageBreakBefore w:val="0"/>
        <w:widowControl w:val="0"/>
        <w:kinsoku/>
        <w:wordWrap/>
        <w:overflowPunct/>
        <w:topLinePunct w:val="0"/>
        <w:autoSpaceDE/>
        <w:autoSpaceDN/>
        <w:bidi w:val="0"/>
        <w:adjustRightInd/>
        <w:snapToGrid/>
        <w:spacing w:before="625" w:beforeLines="200" w:after="313" w:afterLines="100"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关于同意商学院等四个学院党总支更名为</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学院党委的决定</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各下属党委、各直属党支部，各部</w:t>
      </w:r>
      <w:bookmarkStart w:id="0" w:name="_GoBack"/>
      <w:bookmarkEnd w:id="0"/>
      <w:r>
        <w:rPr>
          <w:rFonts w:hint="eastAsia" w:ascii="仿宋_GB2312" w:hAnsi="仿宋_GB2312" w:eastAsia="仿宋_GB2312" w:cs="仿宋_GB2312"/>
          <w:sz w:val="32"/>
          <w:szCs w:val="32"/>
          <w:lang w:val="en-US" w:eastAsia="zh-CN"/>
        </w:rPr>
        <w:t xml:space="preserve">门、各单位：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适应学校“三级建制二级管理”模式运行的需要，进一步加强学校党的基层组织建设，经校党委会研究同意中共福州工商学院商学院党总支申请更名为中共福州工商学院商学院委员会、同意中共福州工商学院工学院党总支申请更名为中共福州工商学院工学院委员会、同意中共福州工商学院艺术设计学院党总支申请更名为中共福州工商学院艺术设计学院委员会、同意中共福州工商学院文法学院党总支申请更名为中共福州工商学院文法学院委员会。</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更名后的商学院党委委员组成人员为：高志勇、辛林、陈沁蕊、廖琳慧、洪启颖、陈莉、骆岩，其中高志勇任商学院党委书记。</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更名后的工学院党委委员组成人员为：张鹤、黄文秀、林铠炜、吴元树、高微，其中张鹤任工学院党委书记。</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更名后的艺术设计学院党委委员组成人员为：孔祥荣、林平、谢水昆、唐乐尧、肖惠方，其中孔祥荣任艺术设计学院党委书记。</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更名后的文法学院党委委员组成人员为：郑杰、林荷、冷海连、王灿阳、雷竞，其中郑杰任文法学院党委书记。</w:t>
      </w:r>
    </w:p>
    <w:p>
      <w:pPr>
        <w:pStyle w:val="2"/>
        <w:ind w:left="0" w:leftChars="0" w:firstLine="640" w:firstLineChars="200"/>
        <w:rPr>
          <w:rFonts w:hint="eastAsia" w:ascii="仿宋_GB2312" w:hAnsi="仿宋_GB2312" w:eastAsia="仿宋_GB2312" w:cs="仿宋_GB2312"/>
          <w:sz w:val="32"/>
          <w:szCs w:val="32"/>
          <w:lang w:val="en-US" w:eastAsia="zh-CN"/>
        </w:rPr>
      </w:pPr>
    </w:p>
    <w:p>
      <w:pPr>
        <w:pStyle w:val="7"/>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宋体" w:eastAsia="仿宋_GB2312" w:cs="仿宋_GB2312"/>
          <w:color w:val="000000"/>
          <w:kern w:val="0"/>
          <w:sz w:val="32"/>
          <w:szCs w:val="32"/>
          <w:lang w:bidi="ar"/>
        </w:rPr>
      </w:pPr>
    </w:p>
    <w:p>
      <w:pPr>
        <w:keepNext w:val="0"/>
        <w:keepLines w:val="0"/>
        <w:pageBreakBefore w:val="0"/>
        <w:widowControl/>
        <w:kinsoku/>
        <w:wordWrap/>
        <w:overflowPunct/>
        <w:topLinePunct w:val="0"/>
        <w:autoSpaceDE/>
        <w:autoSpaceDN/>
        <w:bidi w:val="0"/>
        <w:adjustRightInd/>
        <w:snapToGrid/>
        <w:spacing w:line="540" w:lineRule="exact"/>
        <w:ind w:right="745" w:rightChars="355" w:firstLine="640" w:firstLineChars="200"/>
        <w:jc w:val="center"/>
        <w:textAlignment w:val="auto"/>
        <w:rPr>
          <w:rFonts w:hint="eastAsia" w:ascii="仿宋_GB2312" w:hAnsi="宋体" w:eastAsia="仿宋_GB2312" w:cs="仿宋_GB2312"/>
          <w:color w:val="000000"/>
          <w:kern w:val="0"/>
          <w:sz w:val="32"/>
          <w:szCs w:val="32"/>
          <w:lang w:eastAsia="zh-CN" w:bidi="ar"/>
        </w:rPr>
      </w:pPr>
      <w:r>
        <w:rPr>
          <w:rFonts w:hint="eastAsia" w:ascii="仿宋_GB2312" w:hAnsi="宋体" w:eastAsia="仿宋_GB2312"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eastAsia="zh-CN" w:bidi="ar"/>
        </w:rPr>
        <w:t>中共福州工商学院委员会</w:t>
      </w:r>
    </w:p>
    <w:p>
      <w:pPr>
        <w:keepNext w:val="0"/>
        <w:keepLines w:val="0"/>
        <w:pageBreakBefore w:val="0"/>
        <w:widowControl/>
        <w:kinsoku/>
        <w:wordWrap/>
        <w:overflowPunct/>
        <w:topLinePunct w:val="0"/>
        <w:autoSpaceDE/>
        <w:autoSpaceDN/>
        <w:bidi w:val="0"/>
        <w:adjustRightInd/>
        <w:snapToGrid/>
        <w:spacing w:line="540" w:lineRule="exact"/>
        <w:ind w:left="0" w:leftChars="0" w:firstLine="5040" w:firstLineChars="1575"/>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2020年12月12日</w:t>
      </w:r>
    </w:p>
    <w:p>
      <w:pPr>
        <w:keepNext w:val="0"/>
        <w:keepLines w:val="0"/>
        <w:pageBreakBefore w:val="0"/>
        <w:kinsoku/>
        <w:wordWrap/>
        <w:overflowPunct/>
        <w:topLinePunct w:val="0"/>
        <w:autoSpaceDE/>
        <w:autoSpaceDN/>
        <w:bidi w:val="0"/>
        <w:adjustRightInd/>
        <w:snapToGrid/>
        <w:spacing w:line="600" w:lineRule="exact"/>
        <w:textAlignment w:val="auto"/>
        <w:rPr>
          <w:rFonts w:ascii="Calibri" w:hAnsi="Calibri" w:eastAsia="宋体" w:cs="Times New Roman"/>
          <w:kern w:val="2"/>
          <w:sz w:val="21"/>
          <w:szCs w:val="24"/>
          <w:lang w:val="en-US" w:eastAsia="zh-CN" w:bidi="ar-SA"/>
        </w:rPr>
      </w:pPr>
    </w:p>
    <w:p>
      <w:pPr>
        <w:bidi w:val="0"/>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bidi w:val="0"/>
        <w:rPr>
          <w:lang w:val="en-US" w:eastAsia="zh-CN"/>
        </w:rPr>
      </w:pPr>
    </w:p>
    <w:p>
      <w:pPr>
        <w:bidi w:val="0"/>
        <w:rPr>
          <w:lang w:val="en-US" w:eastAsia="zh-CN"/>
        </w:rPr>
      </w:pPr>
    </w:p>
    <w:p>
      <w:pPr>
        <w:bidi w:val="0"/>
        <w:rPr>
          <w:lang w:val="en-US" w:eastAsia="zh-CN"/>
        </w:rPr>
      </w:pPr>
    </w:p>
    <w:p>
      <w:pPr>
        <w:pStyle w:val="2"/>
        <w:rPr>
          <w:lang w:val="en-US" w:eastAsia="zh-CN"/>
        </w:rPr>
      </w:pPr>
    </w:p>
    <w:p>
      <w:pPr>
        <w:pStyle w:val="2"/>
        <w:rPr>
          <w:lang w:val="en-US" w:eastAsia="zh-CN"/>
        </w:rPr>
      </w:pPr>
    </w:p>
    <w:p>
      <w:pPr>
        <w:pStyle w:val="2"/>
        <w:rPr>
          <w:lang w:val="en-US" w:eastAsia="zh-CN"/>
        </w:rPr>
      </w:pPr>
    </w:p>
    <w:p>
      <w:pPr>
        <w:bidi w:val="0"/>
        <w:rPr>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28"/>
          <w:szCs w:val="28"/>
          <w:lang w:val="en-US" w:eastAsia="zh-CN"/>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391160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flip:y;margin-left:0.55pt;margin-top:30.8pt;height:0pt;width:441pt;z-index:251660288;mso-width-relative:page;mso-height-relative:page;" filled="f" stroked="t" coordsize="21600,21600" o:gfxdata="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NfZ6rUAAAABwEAAA8AAAAAAAAAAQAgAAAAIgAA&#10;AGRycy9kb3ducmV2LnhtbFBLAQIUABQAAAAIAIdO4kDvGKOK0wEAAHQDAAAOAAAAAAAAAAEAIAAA&#10;ACMBAABkcnMvZTJvRG9jLnhtbFBLBQYAAAAABgAGAFkBAABoBQAAAAA=&#10;">
                <v:fill on="f" focussize="0,0"/>
                <v:stroke weight="0.5pt" color="#000000" joinstyle="round"/>
                <v:imagedata o:title=""/>
                <o:lock v:ext="edit" aspectratio="f"/>
              </v:line>
            </w:pict>
          </mc:Fallback>
        </mc:AlternateContent>
      </w:r>
      <w:r>
        <w:rPr>
          <w:rFonts w:hint="eastAsia" w:ascii="仿宋_GB2312" w:hAnsi="仿宋_GB2312" w:eastAsia="仿宋_GB2312" w:cs="仿宋_GB231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7620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6350">
                          <a:solidFill>
                            <a:srgbClr val="000000"/>
                          </a:solidFill>
                          <a:round/>
                        </a:ln>
                        <a:effectLst/>
                      </wps:spPr>
                      <wps:bodyPr/>
                    </wps:wsp>
                  </a:graphicData>
                </a:graphic>
              </wp:anchor>
            </w:drawing>
          </mc:Choice>
          <mc:Fallback>
            <w:pict>
              <v:line id="_x0000_s1026" o:spid="_x0000_s1026" o:spt="20" style="position:absolute;left:0pt;flip:y;margin-left:1.2pt;margin-top:0.6pt;height:0pt;width:441pt;z-index:251661312;mso-width-relative:page;mso-height-relative:page;" filled="f" stroked="t" coordsize="21600,21600" o:gfxdata="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Np2cXTAAAABQEAAA8AAAAAAAAAAQAgAAAAIgAA&#10;AGRycy9kb3ducmV2LnhtbFBLAQIUABQAAAAIAIdO4kBUP1/I1AEAAHQDAAAOAAAAAAAAAAEAIAAA&#10;ACIBAABkcnMvZTJvRG9jLnhtbFBLBQYAAAAABgAGAFkBAABoBQAAAAA=&#10;">
                <v:fill on="f" focussize="0,0"/>
                <v:stroke weight="0.5pt" color="#000000" joinstyle="round"/>
                <v:imagedata o:title=""/>
                <o:lock v:ext="edit" aspectratio="f"/>
              </v:line>
            </w:pict>
          </mc:Fallback>
        </mc:AlternateConten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福州工商学院</w:t>
      </w:r>
      <w:r>
        <w:rPr>
          <w:rFonts w:hint="eastAsia" w:ascii="仿宋_GB2312" w:hAnsi="仿宋_GB2312" w:eastAsia="仿宋_GB2312" w:cs="仿宋_GB2312"/>
          <w:color w:val="000000"/>
          <w:sz w:val="28"/>
          <w:szCs w:val="28"/>
          <w:lang w:eastAsia="zh-CN"/>
        </w:rPr>
        <w:t>办公室</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202</w:t>
      </w:r>
      <w:r>
        <w:rPr>
          <w:rFonts w:hint="eastAsia" w:ascii="仿宋_GB2312" w:hAnsi="仿宋_GB2312" w:eastAsia="仿宋_GB2312" w:cs="仿宋_GB2312"/>
          <w:color w:val="000000"/>
          <w:sz w:val="28"/>
          <w:szCs w:val="28"/>
          <w:lang w:val="en-US" w:eastAsia="zh-CN"/>
        </w:rPr>
        <w:t>0</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12</w:t>
      </w:r>
      <w:r>
        <w:rPr>
          <w:rFonts w:hint="eastAsia" w:ascii="仿宋_GB2312" w:hAnsi="仿宋_GB2312" w:eastAsia="仿宋_GB2312" w:cs="仿宋_GB2312"/>
          <w:color w:val="000000"/>
          <w:sz w:val="28"/>
          <w:szCs w:val="28"/>
        </w:rPr>
        <w:t>日印发</w:t>
      </w:r>
    </w:p>
    <w:sectPr>
      <w:footerReference r:id="rId3" w:type="default"/>
      <w:pgSz w:w="11906" w:h="16838"/>
      <w:pgMar w:top="2098" w:right="1474" w:bottom="1984"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等线">
    <w:altName w:val="微软雅黑"/>
    <w:panose1 w:val="00000000000000000000"/>
    <w:charset w:val="86"/>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BiIJrWAAAACA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NhMjNiZjdiYmU0Mjc0MDViYmYxYjUwNjI2NWFmNGUifQ=="/>
  </w:docVars>
  <w:rsids>
    <w:rsidRoot w:val="00AA4DCE"/>
    <w:rsid w:val="00390031"/>
    <w:rsid w:val="00AA4DCE"/>
    <w:rsid w:val="00AA7A5E"/>
    <w:rsid w:val="09DB5B98"/>
    <w:rsid w:val="0FC678D4"/>
    <w:rsid w:val="16160EFF"/>
    <w:rsid w:val="23E96588"/>
    <w:rsid w:val="2F1B3BC5"/>
    <w:rsid w:val="34EF07AB"/>
    <w:rsid w:val="3C3547EC"/>
    <w:rsid w:val="3DF66BD2"/>
    <w:rsid w:val="3F6A761B"/>
    <w:rsid w:val="40DE4816"/>
    <w:rsid w:val="558E575F"/>
    <w:rsid w:val="64032B27"/>
    <w:rsid w:val="7592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Text1I"/>
    <w:basedOn w:val="3"/>
    <w:qFormat/>
    <w:uiPriority w:val="0"/>
    <w:pPr>
      <w:ind w:firstLine="420"/>
    </w:pPr>
    <w:rPr>
      <w:rFonts w:ascii="Calibri" w:hAnsi="Calibri" w:eastAsia="宋体"/>
      <w:sz w:val="20"/>
      <w:szCs w:val="20"/>
      <w:lang w:val="en-US" w:bidi="ar-SA"/>
    </w:rPr>
  </w:style>
  <w:style w:type="paragraph" w:customStyle="1" w:styleId="3">
    <w:name w:val="BodyText"/>
    <w:basedOn w:val="1"/>
    <w:qFormat/>
    <w:uiPriority w:val="0"/>
    <w:pPr>
      <w:textAlignment w:val="baseline"/>
    </w:pPr>
    <w:rPr>
      <w:rFonts w:ascii="华文仿宋" w:hAnsi="华文仿宋" w:eastAsia="华文仿宋"/>
      <w:sz w:val="32"/>
      <w:szCs w:val="32"/>
      <w:lang w:val="zh-CN" w:bidi="zh-CN"/>
    </w:rPr>
  </w:style>
  <w:style w:type="paragraph" w:styleId="4">
    <w:name w:val="Body Text"/>
    <w:basedOn w:val="1"/>
    <w:qFormat/>
    <w:uiPriority w:val="0"/>
    <w:pPr>
      <w:spacing w:after="120"/>
    </w:p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w:basedOn w:val="4"/>
    <w:qFormat/>
    <w:uiPriority w:val="0"/>
    <w:pPr>
      <w:ind w:firstLine="420" w:firstLineChars="100"/>
    </w:pPr>
    <w:rPr>
      <w:rFonts w:ascii="Calibri" w:hAnsi="Calibri"/>
      <w:kern w:val="0"/>
      <w:sz w:val="20"/>
      <w:szCs w:val="20"/>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496</Words>
  <Characters>509</Characters>
  <Lines>14</Lines>
  <Paragraphs>3</Paragraphs>
  <TotalTime>3</TotalTime>
  <ScaleCrop>false</ScaleCrop>
  <LinksUpToDate>false</LinksUpToDate>
  <CharactersWithSpaces>561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2021-04-22T15:55:00Z</dcterms:created>
  <dc:creator>AutoBVT</dc:creator>
  <cp:lastModifiedBy>百合</cp:lastModifiedBy>
  <cp:lastPrinted>2022-04-28T12:07:22Z</cp:lastPrinted>
  <dcterms:modified xsi:type="dcterms:W3CDTF">2022-04-28T12:08:19Z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22C388A8099A42E383D4668958A48E91</vt:lpwstr>
  </property>
</Properties>
</file>